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D9D" w:rsidRPr="00803447" w:rsidRDefault="00431D9D" w:rsidP="0080344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36"/>
          <w:szCs w:val="36"/>
        </w:rPr>
        <w:t>Рекомендации для родителей на период самоизоляции по теме недели: «Здравствуй</w:t>
      </w:r>
      <w:r w:rsidR="00AC5571">
        <w:rPr>
          <w:rFonts w:ascii="Times New Roman" w:hAnsi="Times New Roman" w:cs="Times New Roman"/>
          <w:b/>
          <w:sz w:val="36"/>
          <w:szCs w:val="36"/>
        </w:rPr>
        <w:t xml:space="preserve">, лето </w:t>
      </w: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>золотое!»</w:t>
      </w:r>
      <w:r>
        <w:rPr>
          <w:rFonts w:ascii="Times New Roman" w:hAnsi="Times New Roman" w:cs="Times New Roman"/>
          <w:b/>
          <w:sz w:val="36"/>
          <w:szCs w:val="36"/>
        </w:rPr>
        <w:br/>
      </w:r>
      <w:r w:rsidRPr="00803447">
        <w:rPr>
          <w:rFonts w:ascii="Times New Roman" w:hAnsi="Times New Roman" w:cs="Times New Roman"/>
          <w:sz w:val="28"/>
        </w:rPr>
        <w:t>Лето – благоприятный период не только для отдыха и укрепления здоровья детей, но и для их психического развития. В это время года дети с помощью взрослых могут расширить свои представления об окружающем мире, развить внимание, память, наблюдательность, умение сравнивать, обобщать, классифицировать, обогатить словарный запас, а также проявить творческие способности.</w:t>
      </w:r>
      <w:r w:rsidRPr="00803447">
        <w:rPr>
          <w:rFonts w:ascii="Times New Roman" w:hAnsi="Times New Roman" w:cs="Times New Roman"/>
          <w:sz w:val="28"/>
        </w:rPr>
        <w:br/>
        <w:t>Утренняя гимнастика:</w:t>
      </w:r>
      <w:r w:rsidRPr="00803447">
        <w:rPr>
          <w:rFonts w:ascii="Times New Roman" w:hAnsi="Times New Roman" w:cs="Times New Roman"/>
          <w:sz w:val="28"/>
        </w:rPr>
        <w:br/>
      </w:r>
      <w:hyperlink r:id="rId6" w:history="1">
        <w:r w:rsidRPr="00803447">
          <w:rPr>
            <w:rStyle w:val="a4"/>
            <w:rFonts w:ascii="Times New Roman" w:hAnsi="Times New Roman" w:cs="Times New Roman"/>
            <w:sz w:val="28"/>
          </w:rPr>
          <w:t>https://yandex.ru/video/preview/?filmId=15576364068153732727&amp;text=утренняя%20гимнастика%20для%202%20младшей%20группы&amp;path=wizard&amp;parent-reqid=1591092040587483-1112692763415035877400240-production-app-host-vla-web-yp-61&amp;redircnt=1591092171.1</w:t>
        </w:r>
      </w:hyperlink>
      <w:r w:rsidRPr="00803447">
        <w:rPr>
          <w:rFonts w:ascii="Times New Roman" w:hAnsi="Times New Roman" w:cs="Times New Roman"/>
          <w:sz w:val="28"/>
        </w:rPr>
        <w:br/>
        <w:t>1. Беседа с детьми « Здравствуй, лето!»</w:t>
      </w:r>
      <w:r w:rsidR="00803447" w:rsidRPr="00803447">
        <w:rPr>
          <w:rFonts w:ascii="Times New Roman" w:hAnsi="Times New Roman" w:cs="Times New Roman"/>
          <w:sz w:val="28"/>
        </w:rPr>
        <w:br/>
        <w:t>Беседа о берёзе как о символе России Цель: Способствовать формированию у детей патриотических чувств, любви к родной природе посредством расширения их знаний о березе как о символе России.</w:t>
      </w:r>
      <w:r w:rsidR="00803447" w:rsidRPr="00803447">
        <w:rPr>
          <w:rFonts w:ascii="Times New Roman" w:hAnsi="Times New Roman" w:cs="Times New Roman"/>
          <w:sz w:val="28"/>
        </w:rPr>
        <w:br/>
        <w:t>Беседа про дружбу.</w:t>
      </w:r>
      <w:r w:rsidR="00803447">
        <w:rPr>
          <w:rFonts w:ascii="Times New Roman" w:hAnsi="Times New Roman" w:cs="Times New Roman"/>
          <w:sz w:val="28"/>
        </w:rPr>
        <w:t xml:space="preserve"> </w:t>
      </w:r>
      <w:r w:rsidR="00803447" w:rsidRPr="00803447">
        <w:rPr>
          <w:rFonts w:ascii="Times New Roman" w:hAnsi="Times New Roman" w:cs="Times New Roman"/>
          <w:sz w:val="28"/>
        </w:rPr>
        <w:t>Цель: Расширять представления о том, какими качествами должен обладать друг</w:t>
      </w:r>
      <w:r w:rsidRPr="00803447">
        <w:rPr>
          <w:rFonts w:ascii="Times New Roman" w:hAnsi="Times New Roman" w:cs="Times New Roman"/>
          <w:sz w:val="28"/>
        </w:rPr>
        <w:br/>
        <w:t>Цель: развивать диалогическую речь. Закрепить знания детей о временах года, их признаках.</w:t>
      </w:r>
      <w:r w:rsidRPr="00803447">
        <w:rPr>
          <w:rFonts w:ascii="Times New Roman" w:hAnsi="Times New Roman" w:cs="Times New Roman"/>
          <w:sz w:val="28"/>
        </w:rPr>
        <w:br/>
        <w:t>2. Наблюдение  за ветром</w:t>
      </w:r>
      <w:r w:rsidR="00803447">
        <w:rPr>
          <w:rFonts w:ascii="Times New Roman" w:hAnsi="Times New Roman" w:cs="Times New Roman"/>
          <w:sz w:val="28"/>
        </w:rPr>
        <w:br/>
      </w:r>
      <w:r w:rsidRPr="00803447">
        <w:rPr>
          <w:rFonts w:ascii="Times New Roman" w:hAnsi="Times New Roman" w:cs="Times New Roman"/>
          <w:sz w:val="28"/>
        </w:rPr>
        <w:t>Цель: Продолжать знакомить с понятием «ветер». Учить детей определять ветреную погоду по разным признакам.</w:t>
      </w:r>
      <w:r w:rsidR="00EC6E84" w:rsidRPr="00803447">
        <w:rPr>
          <w:rFonts w:ascii="Times New Roman" w:hAnsi="Times New Roman" w:cs="Times New Roman"/>
          <w:sz w:val="28"/>
        </w:rPr>
        <w:br/>
        <w:t>3. Работа с раскрасками по теме: « Лето».</w:t>
      </w:r>
      <w:r w:rsidR="00EC6E84" w:rsidRPr="00803447">
        <w:rPr>
          <w:rFonts w:ascii="Times New Roman" w:hAnsi="Times New Roman" w:cs="Times New Roman"/>
          <w:sz w:val="28"/>
        </w:rPr>
        <w:br/>
      </w:r>
      <w:r w:rsidR="00EC6E84">
        <w:rPr>
          <w:noProof/>
          <w:lang w:eastAsia="ru-RU"/>
        </w:rPr>
        <w:lastRenderedPageBreak/>
        <w:drawing>
          <wp:inline distT="0" distB="0" distL="0" distR="0" wp14:anchorId="46B4F5CA" wp14:editId="27461057">
            <wp:extent cx="3353813" cy="2441575"/>
            <wp:effectExtent l="0" t="0" r="0" b="0"/>
            <wp:docPr id="1" name="Рисунок 1" descr="http://kartik.ru/wp-content/uploads/2017/05/zemlyanika-kartinki-dlya-detey-70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artik.ru/wp-content/uploads/2017/05/zemlyanika-kartinki-dlya-detey-708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77" cy="2454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6E84" w:rsidRPr="00EC6E84">
        <w:t xml:space="preserve"> </w:t>
      </w:r>
      <w:r w:rsidR="00EC6E84">
        <w:rPr>
          <w:noProof/>
          <w:lang w:eastAsia="ru-RU"/>
        </w:rPr>
        <w:drawing>
          <wp:inline distT="0" distB="0" distL="0" distR="0">
            <wp:extent cx="5006211" cy="2987040"/>
            <wp:effectExtent l="0" t="0" r="4445" b="3810"/>
            <wp:docPr id="2" name="Рисунок 2" descr="https://avatars.mds.yandex.net/get-pdb/1535458/55372a94-8d22-48da-9c39-2803cdd25ce7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pdb/1535458/55372a94-8d22-48da-9c39-2803cdd25ce7/s1200?webp=fal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395" cy="2991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</w:p>
    <w:p w:rsidR="00EC6E84" w:rsidRPr="00EC6E84" w:rsidRDefault="00EC6E84" w:rsidP="00EC6E84">
      <w:pPr>
        <w:rPr>
          <w:rFonts w:ascii="Times New Roman" w:hAnsi="Times New Roman" w:cs="Times New Roman"/>
          <w:b/>
          <w:sz w:val="28"/>
        </w:rPr>
      </w:pPr>
      <w:r w:rsidRPr="00EC6E84">
        <w:rPr>
          <w:rFonts w:ascii="Times New Roman" w:hAnsi="Times New Roman" w:cs="Times New Roman"/>
          <w:b/>
          <w:sz w:val="28"/>
        </w:rPr>
        <w:t>4. Пальчиковая игра.</w:t>
      </w:r>
      <w:r w:rsidRPr="00EC6E84">
        <w:rPr>
          <w:rFonts w:ascii="Times New Roman" w:hAnsi="Times New Roman" w:cs="Times New Roman"/>
          <w:b/>
          <w:sz w:val="28"/>
        </w:rPr>
        <w:br/>
        <w:t>На лужок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sz w:val="28"/>
        </w:rPr>
        <w:t>На лужок пришли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sz w:val="28"/>
        </w:rPr>
        <w:t>(Сгибать пальцы рук в соответствии с текстом)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sz w:val="28"/>
        </w:rPr>
        <w:t>Зайчата, медвежата,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sz w:val="28"/>
        </w:rPr>
        <w:t>Барсучата,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sz w:val="28"/>
        </w:rPr>
        <w:t>Лягушата и енот.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sz w:val="28"/>
        </w:rPr>
        <w:t>На зеленый на лужок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sz w:val="28"/>
        </w:rPr>
        <w:t>Приходи и ты, дружок.</w:t>
      </w:r>
    </w:p>
    <w:p w:rsidR="00EC6E84" w:rsidRPr="00EC6E84" w:rsidRDefault="00EC6E84" w:rsidP="00EC6E84">
      <w:pPr>
        <w:rPr>
          <w:rFonts w:ascii="Times New Roman" w:hAnsi="Times New Roman" w:cs="Times New Roman"/>
          <w:b/>
          <w:sz w:val="28"/>
        </w:rPr>
      </w:pPr>
      <w:r w:rsidRPr="00EC6E84">
        <w:rPr>
          <w:rFonts w:ascii="Times New Roman" w:hAnsi="Times New Roman" w:cs="Times New Roman"/>
          <w:b/>
          <w:sz w:val="28"/>
        </w:rPr>
        <w:t>Солнышко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sz w:val="28"/>
        </w:rPr>
        <w:t>Солнышко проснулось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sz w:val="28"/>
        </w:rPr>
        <w:lastRenderedPageBreak/>
        <w:t>(Сжимают ладошку в кулачок.)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sz w:val="28"/>
        </w:rPr>
        <w:t>Сладко потянулось.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sz w:val="28"/>
        </w:rPr>
        <w:t>(Поднимают кулачок вверх.)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sz w:val="28"/>
        </w:rPr>
        <w:t>Лучикам пора вставать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sz w:val="28"/>
        </w:rPr>
        <w:t>(Разжимают по одному пальчику)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sz w:val="28"/>
        </w:rPr>
        <w:t>Раз, два, три, четыре, пять.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b/>
          <w:sz w:val="28"/>
        </w:rPr>
        <w:t>Дидактические игры:</w:t>
      </w:r>
      <w:r w:rsidRPr="00EC6E84">
        <w:rPr>
          <w:rFonts w:ascii="Times New Roman" w:hAnsi="Times New Roman" w:cs="Times New Roman"/>
          <w:b/>
          <w:sz w:val="28"/>
        </w:rPr>
        <w:br/>
      </w:r>
      <w:r>
        <w:rPr>
          <w:rFonts w:ascii="Times New Roman" w:hAnsi="Times New Roman" w:cs="Times New Roman"/>
          <w:sz w:val="28"/>
        </w:rPr>
        <w:t>1.</w:t>
      </w:r>
      <w:r w:rsidRPr="00EC6E84">
        <w:rPr>
          <w:rFonts w:ascii="Times New Roman" w:hAnsi="Times New Roman" w:cs="Times New Roman"/>
          <w:sz w:val="28"/>
        </w:rPr>
        <w:t>Словесная игра  «Что мы видим»</w:t>
      </w:r>
    </w:p>
    <w:p w:rsidR="00EC6E84" w:rsidRPr="00EC6E84" w:rsidRDefault="00EC6E84" w:rsidP="00EC6E84">
      <w:pPr>
        <w:rPr>
          <w:rFonts w:ascii="Times New Roman" w:hAnsi="Times New Roman" w:cs="Times New Roman"/>
          <w:sz w:val="28"/>
        </w:rPr>
      </w:pPr>
      <w:r w:rsidRPr="00EC6E84">
        <w:rPr>
          <w:rFonts w:ascii="Times New Roman" w:hAnsi="Times New Roman" w:cs="Times New Roman"/>
          <w:sz w:val="28"/>
        </w:rPr>
        <w:t> Цель:  закрепить знания о предметах, которые нас окружают, их назначением (стол, стулья, посуда)</w:t>
      </w:r>
      <w:r>
        <w:rPr>
          <w:rFonts w:ascii="Times New Roman" w:hAnsi="Times New Roman" w:cs="Times New Roman"/>
          <w:sz w:val="28"/>
        </w:rPr>
        <w:br/>
        <w:t>2.</w:t>
      </w:r>
      <w:r w:rsidRPr="00EC6E84">
        <w:rPr>
          <w:rFonts w:ascii="Times New Roman" w:hAnsi="Times New Roman" w:cs="Times New Roman"/>
          <w:sz w:val="28"/>
        </w:rPr>
        <w:t>Д/и « Из чего сделано?» - развивать умение определять материал, из которого сделаны предметы</w:t>
      </w:r>
      <w:r w:rsidRPr="00EC6E84">
        <w:rPr>
          <w:rFonts w:ascii="Times New Roman" w:hAnsi="Times New Roman" w:cs="Times New Roman"/>
          <w:sz w:val="28"/>
        </w:rPr>
        <w:br/>
        <w:t>«Что лучше: бумага или ткань?» (предметное окружение) -  Закреплять знания детей о бумаге и ткани, их свойствах и качествах; учить устанавливать отношения между материалом, из которого изготовлен  предмет, и способом использования</w:t>
      </w:r>
      <w:r w:rsidRPr="00EC6E84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3. </w:t>
      </w:r>
      <w:r w:rsidRPr="00EC6E84">
        <w:rPr>
          <w:rFonts w:ascii="Times New Roman" w:hAnsi="Times New Roman" w:cs="Times New Roman"/>
          <w:sz w:val="28"/>
        </w:rPr>
        <w:t>Д/и «Когда это бывает?»</w:t>
      </w:r>
      <w:r w:rsidRPr="00EC6E84">
        <w:rPr>
          <w:rFonts w:ascii="Times New Roman" w:hAnsi="Times New Roman" w:cs="Times New Roman"/>
          <w:sz w:val="28"/>
        </w:rPr>
        <w:br/>
        <w:t>Актуализировать знания о частях суток, о деятельности людей в разное время суток. Учить развернуто отвечать на вопросы</w:t>
      </w:r>
    </w:p>
    <w:p w:rsidR="00CC1276" w:rsidRDefault="00EC6E84">
      <w:r>
        <w:rPr>
          <w:rFonts w:ascii="Times New Roman" w:hAnsi="Times New Roman" w:cs="Times New Roman"/>
          <w:sz w:val="28"/>
        </w:rPr>
        <w:lastRenderedPageBreak/>
        <w:t>4.</w:t>
      </w:r>
      <w:r w:rsidRPr="00EC6E84">
        <w:rPr>
          <w:rFonts w:ascii="Times New Roman" w:hAnsi="Times New Roman" w:cs="Times New Roman"/>
          <w:sz w:val="28"/>
        </w:rPr>
        <w:t>Игра лабиринт</w:t>
      </w:r>
      <w:r>
        <w:br/>
      </w:r>
      <w:r>
        <w:rPr>
          <w:noProof/>
          <w:lang w:eastAsia="ru-RU"/>
        </w:rPr>
        <w:drawing>
          <wp:inline distT="0" distB="0" distL="0" distR="0">
            <wp:extent cx="4503420" cy="4192839"/>
            <wp:effectExtent l="0" t="0" r="0" b="0"/>
            <wp:docPr id="3" name="Рисунок 3" descr="https://i.pinimg.com/736x/50/5c/7d/505c7d1e60b24dcaedfdb05cac6c2ef4--maze-motor-skil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736x/50/5c/7d/505c7d1e60b24dcaedfdb05cac6c2ef4--maze-motor-skill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690" cy="4195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 w:hAnsi="Times New Roman" w:cs="Times New Roman"/>
          <w:sz w:val="28"/>
        </w:rPr>
        <w:t>5.</w:t>
      </w:r>
      <w:r w:rsidRPr="00EC6E84">
        <w:rPr>
          <w:rFonts w:ascii="Times New Roman" w:hAnsi="Times New Roman" w:cs="Times New Roman"/>
          <w:sz w:val="28"/>
        </w:rPr>
        <w:t>Д. И. «Логические цепочки»</w:t>
      </w:r>
      <w:r>
        <w:br/>
      </w:r>
      <w:r>
        <w:rPr>
          <w:noProof/>
          <w:lang w:eastAsia="ru-RU"/>
        </w:rPr>
        <w:drawing>
          <wp:inline distT="0" distB="0" distL="0" distR="0">
            <wp:extent cx="5940425" cy="4199880"/>
            <wp:effectExtent l="0" t="0" r="3175" b="0"/>
            <wp:docPr id="4" name="Рисунок 4" descr="https://static-eu.insales.ru/images/products/1/1625/254928473/logicheskie-tsepochki.3_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tatic-eu.insales.ru/images/products/1/1625/254928473/logicheskie-tsepochki.3_f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:rsidR="00803447" w:rsidRPr="00803447" w:rsidRDefault="00803447" w:rsidP="00803447">
      <w:pPr>
        <w:rPr>
          <w:rFonts w:ascii="Times New Roman" w:hAnsi="Times New Roman" w:cs="Times New Roman"/>
          <w:sz w:val="28"/>
          <w:szCs w:val="28"/>
        </w:rPr>
      </w:pPr>
      <w:r w:rsidRPr="00803447">
        <w:rPr>
          <w:rFonts w:ascii="Times New Roman" w:hAnsi="Times New Roman" w:cs="Times New Roman"/>
          <w:sz w:val="28"/>
          <w:szCs w:val="28"/>
        </w:rPr>
        <w:lastRenderedPageBreak/>
        <w:t>Продуктивная деятельность:</w:t>
      </w:r>
      <w:r w:rsidRPr="00803447">
        <w:rPr>
          <w:rFonts w:ascii="Times New Roman" w:hAnsi="Times New Roman" w:cs="Times New Roman"/>
          <w:sz w:val="28"/>
          <w:szCs w:val="28"/>
        </w:rPr>
        <w:br/>
        <w:t>1. Рисование « Одуванчик»</w:t>
      </w:r>
      <w:r w:rsidRPr="00803447">
        <w:rPr>
          <w:rFonts w:ascii="Times New Roman" w:hAnsi="Times New Roman" w:cs="Times New Roman"/>
          <w:sz w:val="28"/>
          <w:szCs w:val="28"/>
        </w:rPr>
        <w:br/>
        <w:t>Цель: - учить детей передавать образ цветка, используя метод тычка;</w:t>
      </w:r>
    </w:p>
    <w:p w:rsidR="00803447" w:rsidRPr="00803447" w:rsidRDefault="00803447" w:rsidP="00803447">
      <w:pPr>
        <w:rPr>
          <w:rFonts w:ascii="Times New Roman" w:hAnsi="Times New Roman" w:cs="Times New Roman"/>
          <w:sz w:val="28"/>
          <w:szCs w:val="28"/>
        </w:rPr>
      </w:pPr>
      <w:r w:rsidRPr="00803447">
        <w:rPr>
          <w:rFonts w:ascii="Times New Roman" w:hAnsi="Times New Roman" w:cs="Times New Roman"/>
          <w:sz w:val="28"/>
          <w:szCs w:val="28"/>
        </w:rPr>
        <w:t>- закреплять умение правильно держать кисточку во время выполнения работы (тычка);</w:t>
      </w:r>
    </w:p>
    <w:p w:rsidR="00803447" w:rsidRPr="00803447" w:rsidRDefault="00803447" w:rsidP="00803447">
      <w:pPr>
        <w:rPr>
          <w:rFonts w:ascii="Times New Roman" w:hAnsi="Times New Roman" w:cs="Times New Roman"/>
          <w:sz w:val="28"/>
          <w:szCs w:val="28"/>
        </w:rPr>
      </w:pPr>
      <w:r w:rsidRPr="00803447">
        <w:rPr>
          <w:rFonts w:ascii="Times New Roman" w:hAnsi="Times New Roman" w:cs="Times New Roman"/>
          <w:sz w:val="28"/>
          <w:szCs w:val="28"/>
        </w:rPr>
        <w:t>- закреплять знания цветов (желтый, зеленый);</w:t>
      </w:r>
    </w:p>
    <w:p w:rsidR="00803447" w:rsidRDefault="00803447" w:rsidP="00803447">
      <w:pPr>
        <w:rPr>
          <w:rFonts w:ascii="Times New Roman" w:hAnsi="Times New Roman" w:cs="Times New Roman"/>
          <w:sz w:val="28"/>
        </w:rPr>
      </w:pPr>
      <w:r w:rsidRPr="00803447">
        <w:rPr>
          <w:rFonts w:ascii="Times New Roman" w:hAnsi="Times New Roman" w:cs="Times New Roman"/>
          <w:sz w:val="28"/>
          <w:szCs w:val="28"/>
        </w:rPr>
        <w:t>- развивать творческое воображение детей;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>
            <wp:extent cx="2788920" cy="3712696"/>
            <wp:effectExtent l="0" t="0" r="0" b="2540"/>
            <wp:docPr id="6" name="Рисунок 6" descr="https://www.maam.ru/upload/blogs/detsad-103247-1557944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maam.ru/upload/blogs/detsad-103247-155794467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502" cy="3725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3447">
        <w:t xml:space="preserve"> </w:t>
      </w:r>
      <w:r>
        <w:br/>
      </w:r>
      <w:r w:rsidRPr="0012489A">
        <w:rPr>
          <w:rFonts w:ascii="Times New Roman" w:hAnsi="Times New Roman" w:cs="Times New Roman"/>
          <w:sz w:val="28"/>
        </w:rPr>
        <w:t>2. Лепка « Ромашки на поляне»</w:t>
      </w:r>
      <w:r w:rsidR="0012489A" w:rsidRPr="0012489A">
        <w:rPr>
          <w:rFonts w:ascii="Times New Roman" w:hAnsi="Times New Roman" w:cs="Times New Roman"/>
          <w:sz w:val="28"/>
        </w:rPr>
        <w:t>. Цель:</w:t>
      </w:r>
      <w:r w:rsidR="0012489A" w:rsidRPr="0012489A">
        <w:rPr>
          <w:sz w:val="28"/>
        </w:rPr>
        <w:t xml:space="preserve"> </w:t>
      </w:r>
      <w:r w:rsidR="0012489A" w:rsidRPr="0012489A">
        <w:rPr>
          <w:rFonts w:ascii="Times New Roman" w:hAnsi="Times New Roman" w:cs="Times New Roman"/>
          <w:sz w:val="28"/>
        </w:rPr>
        <w:t>Закреплять умения и навыки работать с пластилином</w:t>
      </w:r>
      <w:r w:rsidR="0012489A">
        <w:rPr>
          <w:rFonts w:ascii="Times New Roman" w:hAnsi="Times New Roman" w:cs="Times New Roman"/>
          <w:sz w:val="28"/>
        </w:rPr>
        <w:t>.</w:t>
      </w:r>
      <w:r w:rsidRPr="0012489A">
        <w:rPr>
          <w:rFonts w:ascii="Times New Roman" w:hAnsi="Times New Roman" w:cs="Times New Roman"/>
          <w:sz w:val="28"/>
        </w:rPr>
        <w:br/>
      </w:r>
      <w:r>
        <w:rPr>
          <w:noProof/>
          <w:lang w:eastAsia="ru-RU"/>
        </w:rPr>
        <w:drawing>
          <wp:inline distT="0" distB="0" distL="0" distR="0">
            <wp:extent cx="3293411" cy="2468880"/>
            <wp:effectExtent l="0" t="0" r="2540" b="7620"/>
            <wp:docPr id="8" name="Рисунок 8" descr="https://www.maam.ru/upload/blogs/e36ea5b457ee80a575ef24d9e681378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maam.ru/upload/blogs/e36ea5b457ee80a575ef24d9e6813783.jpg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458" cy="247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489A">
        <w:rPr>
          <w:rFonts w:ascii="Times New Roman" w:hAnsi="Times New Roman" w:cs="Times New Roman"/>
          <w:sz w:val="28"/>
        </w:rPr>
        <w:br/>
      </w:r>
    </w:p>
    <w:p w:rsidR="0012489A" w:rsidRDefault="0012489A" w:rsidP="00803447">
      <w:pPr>
        <w:rPr>
          <w:rFonts w:ascii="Times New Roman" w:hAnsi="Times New Roman" w:cs="Times New Roman"/>
          <w:sz w:val="28"/>
        </w:rPr>
      </w:pPr>
    </w:p>
    <w:p w:rsidR="0012489A" w:rsidRPr="00626AE8" w:rsidRDefault="0012489A" w:rsidP="00803447">
      <w:pPr>
        <w:rPr>
          <w:rFonts w:ascii="Times New Roman" w:hAnsi="Times New Roman" w:cs="Times New Roman"/>
          <w:sz w:val="28"/>
          <w:szCs w:val="28"/>
        </w:rPr>
      </w:pPr>
      <w:r w:rsidRPr="0012489A">
        <w:rPr>
          <w:rFonts w:ascii="Times New Roman" w:hAnsi="Times New Roman" w:cs="Times New Roman"/>
          <w:b/>
          <w:sz w:val="28"/>
          <w:szCs w:val="28"/>
        </w:rPr>
        <w:lastRenderedPageBreak/>
        <w:t>Трудовые поручения :</w:t>
      </w:r>
      <w:r w:rsidRPr="0012489A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Уборка игрушек на свои места.</w:t>
      </w:r>
      <w:r>
        <w:rPr>
          <w:rFonts w:ascii="Times New Roman" w:hAnsi="Times New Roman" w:cs="Times New Roman"/>
          <w:sz w:val="28"/>
          <w:szCs w:val="28"/>
        </w:rPr>
        <w:br/>
        <w:t>Помощь маме при поливки цветов.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12489A">
        <w:rPr>
          <w:rFonts w:ascii="Times New Roman" w:hAnsi="Times New Roman" w:cs="Times New Roman"/>
          <w:b/>
          <w:sz w:val="28"/>
          <w:szCs w:val="28"/>
        </w:rPr>
        <w:t>При умывании регулярно повторяйте алгоритм по мытью рук.</w:t>
      </w:r>
      <w:r w:rsidRPr="0012489A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9" name="Рисунок 9" descr="https://ds05.infourok.ru/uploads/ex/093c/000b8e73-2a134486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ds05.infourok.ru/uploads/ex/093c/000b8e73-2a134486/img1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/>
      </w:r>
      <w:r w:rsidRPr="0012489A">
        <w:rPr>
          <w:rFonts w:ascii="Times New Roman" w:hAnsi="Times New Roman" w:cs="Times New Roman"/>
          <w:b/>
          <w:sz w:val="28"/>
          <w:szCs w:val="28"/>
        </w:rPr>
        <w:t xml:space="preserve">Поиграйте с детьми в сюжетно – ролевые </w:t>
      </w:r>
      <w:r w:rsidR="00626AE8">
        <w:rPr>
          <w:b/>
          <w:sz w:val="28"/>
          <w:szCs w:val="28"/>
        </w:rPr>
        <w:t xml:space="preserve">игры, а так же совместно с детьми </w:t>
      </w:r>
      <w:r>
        <w:rPr>
          <w:b/>
          <w:sz w:val="28"/>
          <w:szCs w:val="28"/>
        </w:rPr>
        <w:t>можно придумать атрибуты для игр, так игра станет гораздо интереснее ребенка.</w:t>
      </w:r>
      <w:r w:rsidRPr="0012489A">
        <w:rPr>
          <w:rFonts w:ascii="Times New Roman" w:hAnsi="Times New Roman" w:cs="Times New Roman"/>
          <w:b/>
          <w:sz w:val="28"/>
          <w:szCs w:val="28"/>
        </w:rPr>
        <w:br/>
      </w:r>
      <w:r w:rsidRPr="0012489A">
        <w:rPr>
          <w:rFonts w:ascii="Times New Roman" w:hAnsi="Times New Roman" w:cs="Times New Roman"/>
          <w:sz w:val="28"/>
        </w:rPr>
        <w:t>Магазин</w:t>
      </w:r>
      <w:r w:rsidRPr="0012489A">
        <w:rPr>
          <w:rFonts w:ascii="Times New Roman" w:hAnsi="Times New Roman" w:cs="Times New Roman"/>
          <w:sz w:val="28"/>
        </w:rPr>
        <w:br/>
        <w:t>Цель: познакомить детей с работой продавца, привить элементы навыков социального общения.</w:t>
      </w:r>
      <w:r w:rsidRPr="0012489A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Семья</w:t>
      </w:r>
      <w:r>
        <w:rPr>
          <w:rFonts w:ascii="Times New Roman" w:hAnsi="Times New Roman" w:cs="Times New Roman"/>
          <w:sz w:val="28"/>
        </w:rPr>
        <w:br/>
      </w:r>
      <w:r w:rsidRPr="0012489A">
        <w:rPr>
          <w:rFonts w:ascii="Times New Roman" w:hAnsi="Times New Roman" w:cs="Times New Roman"/>
          <w:sz w:val="28"/>
        </w:rPr>
        <w:t>Цели: обогащение социально- игрового опыта между детьми; развитие игровых умений по сюжету «Семья»; закреплять представления детей о семье, об обязанностях членов семьи; развивать интерес к игре; продолжать учить детей распределять роли и действовать согласно принятой на себя роли, развивать сюжет; воспитывать любовь и уважение к членам семьи и их труду.</w:t>
      </w:r>
      <w:r>
        <w:rPr>
          <w:rFonts w:ascii="Times New Roman" w:hAnsi="Times New Roman" w:cs="Times New Roman"/>
          <w:sz w:val="28"/>
        </w:rPr>
        <w:br/>
      </w:r>
      <w:r w:rsidRPr="00626AE8">
        <w:rPr>
          <w:rFonts w:ascii="Times New Roman" w:hAnsi="Times New Roman" w:cs="Times New Roman"/>
          <w:b/>
          <w:sz w:val="28"/>
          <w:szCs w:val="28"/>
        </w:rPr>
        <w:t>Читаем  вместе:</w:t>
      </w:r>
      <w:r w:rsidR="00626AE8" w:rsidRPr="00626AE8">
        <w:rPr>
          <w:rFonts w:ascii="Times New Roman" w:hAnsi="Times New Roman" w:cs="Times New Roman"/>
          <w:b/>
          <w:sz w:val="28"/>
          <w:szCs w:val="28"/>
        </w:rPr>
        <w:br/>
      </w:r>
      <w:r w:rsidR="00626AE8" w:rsidRPr="00626AE8">
        <w:rPr>
          <w:rFonts w:ascii="Times New Roman" w:hAnsi="Times New Roman" w:cs="Times New Roman"/>
          <w:sz w:val="28"/>
          <w:szCs w:val="28"/>
        </w:rPr>
        <w:t>Н. Саконской «Где мой пальчик».</w:t>
      </w:r>
      <w:r w:rsidR="00626AE8" w:rsidRPr="00626AE8">
        <w:rPr>
          <w:rFonts w:ascii="Times New Roman" w:hAnsi="Times New Roman" w:cs="Times New Roman"/>
          <w:sz w:val="28"/>
          <w:szCs w:val="28"/>
        </w:rPr>
        <w:br/>
        <w:t>сказка «Волк и козлята»</w:t>
      </w:r>
      <w:r w:rsidR="00626AE8" w:rsidRPr="00626AE8">
        <w:rPr>
          <w:rFonts w:ascii="Times New Roman" w:hAnsi="Times New Roman" w:cs="Times New Roman"/>
          <w:sz w:val="28"/>
          <w:szCs w:val="28"/>
        </w:rPr>
        <w:br/>
        <w:t>Е. И. Чарушин "Страшный рассказ".</w:t>
      </w:r>
      <w:r w:rsidR="00626AE8" w:rsidRPr="00626AE8">
        <w:rPr>
          <w:rFonts w:ascii="Times New Roman" w:hAnsi="Times New Roman" w:cs="Times New Roman"/>
          <w:sz w:val="28"/>
          <w:szCs w:val="28"/>
        </w:rPr>
        <w:br/>
      </w:r>
      <w:r w:rsidR="00626AE8" w:rsidRPr="00626AE8">
        <w:rPr>
          <w:rFonts w:ascii="Times New Roman" w:hAnsi="Times New Roman" w:cs="Times New Roman"/>
          <w:sz w:val="28"/>
          <w:szCs w:val="28"/>
        </w:rPr>
        <w:lastRenderedPageBreak/>
        <w:t>Л. Н. Толстого "Белка и волк".</w:t>
      </w:r>
      <w:r w:rsidR="00626AE8" w:rsidRPr="00626AE8">
        <w:rPr>
          <w:rFonts w:ascii="Times New Roman" w:hAnsi="Times New Roman" w:cs="Times New Roman"/>
          <w:sz w:val="28"/>
          <w:szCs w:val="28"/>
        </w:rPr>
        <w:br/>
        <w:t>В.М.Федяевская «Помощники».</w:t>
      </w:r>
      <w:r w:rsidR="00626AE8" w:rsidRPr="005634EC">
        <w:rPr>
          <w:rFonts w:ascii="Times New Roman" w:hAnsi="Times New Roman" w:cs="Times New Roman"/>
          <w:sz w:val="28"/>
        </w:rPr>
        <w:br/>
      </w:r>
      <w:r w:rsidRPr="0012489A">
        <w:rPr>
          <w:rFonts w:ascii="Times New Roman" w:hAnsi="Times New Roman" w:cs="Times New Roman"/>
          <w:b/>
          <w:sz w:val="28"/>
          <w:szCs w:val="28"/>
        </w:rPr>
        <w:t>Важно:</w:t>
      </w:r>
    </w:p>
    <w:p w:rsidR="0012489A" w:rsidRPr="0012489A" w:rsidRDefault="0012489A" w:rsidP="0012489A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Важно, чтобы родители контролировали пребывание ребенка перед компьютером или планшетом. Нужно организовать пребывание на свежем воздухе (в условиях карантина это возможно на лоджии, балконе, обязательно частое проветривание помещения, в котором ребенок проводит время.</w:t>
      </w:r>
    </w:p>
    <w:p w:rsidR="0012489A" w:rsidRPr="0012489A" w:rsidRDefault="0012489A" w:rsidP="0012489A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Ребенку также будет полезно послушать сказку, рассказ, выучить стихотворение, пересказать прочитанное произведение. Это можно сделать с помощью вопросов, рисунков. Интересная форма работы – это составление сказки, возможно ее героями будут нереальные фантастические создания и пусть ребенок дает волю своим фантазиям, а взрослый записывает сказку и собирает в семейную копилку. Возможно,  это войдет в добрую традицию в вашей семье, и таких произведений будет еще много.</w:t>
      </w:r>
    </w:p>
    <w:p w:rsidR="0012489A" w:rsidRPr="0012489A" w:rsidRDefault="0012489A" w:rsidP="0012489A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Сейчас есть много интересных настольных игр, которые развивают логическое мышление, память, внимание — и это тоже будет интересным времяпрепровождением, для вас и ваших детей.</w:t>
      </w:r>
    </w:p>
    <w:p w:rsidR="0012489A" w:rsidRPr="0012489A" w:rsidRDefault="0012489A" w:rsidP="0012489A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Еще одним не менее интересным занятием для ребенка будет исследовательская деятельность. Можно с ребенком провести различные опыты, ознакомиться со свойствами некоторых материалов.</w:t>
      </w:r>
    </w:p>
    <w:p w:rsidR="0012489A" w:rsidRPr="0012489A" w:rsidRDefault="0012489A" w:rsidP="0012489A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Можно организовать тематические домашние вечеринки, подготовить сценарий, костюмы, декорации, конкурсы, призы. Также, можно устроить семейный просмотр фильма, предварительно проведя инсценировку посещения домашнего кинотеатра с продажей и покупкой билетов соков, попкорна.</w:t>
      </w:r>
    </w:p>
    <w:p w:rsidR="0012489A" w:rsidRPr="0012489A" w:rsidRDefault="0012489A" w:rsidP="0012489A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Не изолируйте ребенка от общества. Поддерживайте контакт с друзьями и близкими. Ребенок может общаться с друзьями и близкими, которых вы не можете посетить лично, используя видеочаты.</w:t>
      </w:r>
    </w:p>
    <w:p w:rsidR="0012489A" w:rsidRPr="0012489A" w:rsidRDefault="0012489A" w:rsidP="0012489A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Некоторое время можно уделить просмотру мультфильмов и развивающих и познавательных видео на YouTube канале.</w:t>
      </w:r>
    </w:p>
    <w:p w:rsidR="0012489A" w:rsidRPr="0012489A" w:rsidRDefault="0012489A" w:rsidP="0012489A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И не забывайте про тихий час.</w:t>
      </w:r>
    </w:p>
    <w:p w:rsidR="0012489A" w:rsidRPr="00803447" w:rsidRDefault="00626AE8" w:rsidP="0080344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C284CD7" wp14:editId="1118B464">
            <wp:extent cx="5623560" cy="4221480"/>
            <wp:effectExtent l="0" t="0" r="0" b="7620"/>
            <wp:docPr id="11" name="Рисунок 11" descr="https://pbs.twimg.com/media/D5FignLU8AM4d9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bs.twimg.com/media/D5FignLU8AM4d9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516"/>
                    <a:stretch/>
                  </pic:blipFill>
                  <pic:spPr bwMode="auto">
                    <a:xfrm>
                      <a:off x="0" y="0"/>
                      <a:ext cx="562356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6E84" w:rsidRDefault="00626AE8">
      <w:r>
        <w:rPr>
          <w:noProof/>
          <w:lang w:eastAsia="ru-RU"/>
        </w:rPr>
        <w:drawing>
          <wp:inline distT="0" distB="0" distL="0" distR="0" wp14:anchorId="45A6A2D7" wp14:editId="24C1E8E0">
            <wp:extent cx="5143500" cy="3600449"/>
            <wp:effectExtent l="0" t="0" r="0" b="635"/>
            <wp:docPr id="14" name="Рисунок 14" descr="https://pbs.twimg.com/media/D77VfaiW4AE7e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pbs.twimg.com/media/D77VfaiW4AE7eO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781" cy="3609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6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281" w:rsidRDefault="00680281" w:rsidP="00EC6E84">
      <w:pPr>
        <w:spacing w:after="0" w:line="240" w:lineRule="auto"/>
      </w:pPr>
      <w:r>
        <w:separator/>
      </w:r>
    </w:p>
  </w:endnote>
  <w:endnote w:type="continuationSeparator" w:id="0">
    <w:p w:rsidR="00680281" w:rsidRDefault="00680281" w:rsidP="00EC6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281" w:rsidRDefault="00680281" w:rsidP="00EC6E84">
      <w:pPr>
        <w:spacing w:after="0" w:line="240" w:lineRule="auto"/>
      </w:pPr>
      <w:r>
        <w:separator/>
      </w:r>
    </w:p>
  </w:footnote>
  <w:footnote w:type="continuationSeparator" w:id="0">
    <w:p w:rsidR="00680281" w:rsidRDefault="00680281" w:rsidP="00EC6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079"/>
    <w:rsid w:val="0012489A"/>
    <w:rsid w:val="00246E70"/>
    <w:rsid w:val="00431D9D"/>
    <w:rsid w:val="00626AE8"/>
    <w:rsid w:val="00680281"/>
    <w:rsid w:val="00803447"/>
    <w:rsid w:val="00AC5571"/>
    <w:rsid w:val="00CC1276"/>
    <w:rsid w:val="00E81079"/>
    <w:rsid w:val="00EC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9D68B"/>
  <w15:chartTrackingRefBased/>
  <w15:docId w15:val="{1E4360AB-A56E-4728-9851-B5AE6E23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31D9D"/>
    <w:rPr>
      <w:b/>
      <w:bCs/>
    </w:rPr>
  </w:style>
  <w:style w:type="character" w:styleId="a4">
    <w:name w:val="Hyperlink"/>
    <w:basedOn w:val="a0"/>
    <w:uiPriority w:val="99"/>
    <w:unhideWhenUsed/>
    <w:rsid w:val="00431D9D"/>
    <w:rPr>
      <w:color w:val="0563C1" w:themeColor="hyperlink"/>
      <w:u w:val="single"/>
    </w:rPr>
  </w:style>
  <w:style w:type="paragraph" w:customStyle="1" w:styleId="c1">
    <w:name w:val="c1"/>
    <w:basedOn w:val="a"/>
    <w:rsid w:val="0043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431D9D"/>
  </w:style>
  <w:style w:type="character" w:styleId="a5">
    <w:name w:val="FollowedHyperlink"/>
    <w:basedOn w:val="a0"/>
    <w:uiPriority w:val="99"/>
    <w:semiHidden/>
    <w:unhideWhenUsed/>
    <w:rsid w:val="00EC6E84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EC6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C6E84"/>
  </w:style>
  <w:style w:type="paragraph" w:styleId="a7">
    <w:name w:val="header"/>
    <w:basedOn w:val="a"/>
    <w:link w:val="a8"/>
    <w:uiPriority w:val="99"/>
    <w:unhideWhenUsed/>
    <w:rsid w:val="00EC6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C6E84"/>
  </w:style>
  <w:style w:type="paragraph" w:styleId="a9">
    <w:name w:val="footer"/>
    <w:basedOn w:val="a"/>
    <w:link w:val="aa"/>
    <w:uiPriority w:val="99"/>
    <w:unhideWhenUsed/>
    <w:rsid w:val="00EC6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C6E84"/>
  </w:style>
  <w:style w:type="paragraph" w:customStyle="1" w:styleId="c2">
    <w:name w:val="c2"/>
    <w:basedOn w:val="a"/>
    <w:rsid w:val="00124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yandex.ru/video/preview/?filmId=15576364068153732727&amp;text=&#1091;&#1090;&#1088;&#1077;&#1085;&#1085;&#1103;&#1103;%20&#1075;&#1080;&#1084;&#1085;&#1072;&#1089;&#1090;&#1080;&#1082;&#1072;%20&#1076;&#1083;&#1103;%202%20&#1084;&#1083;&#1072;&#1076;&#1096;&#1077;&#1081;%20&#1075;&#1088;&#1091;&#1087;&#1087;&#1099;&amp;path=wizard&amp;parent-reqid=1591092040587483-1112692763415035877400240-production-app-host-vla-web-yp-61&amp;redircnt=1591092171.1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2020-06-02T09:54:00Z</dcterms:created>
  <dcterms:modified xsi:type="dcterms:W3CDTF">2020-06-02T12:10:00Z</dcterms:modified>
</cp:coreProperties>
</file>